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414"/>
        <w:gridCol w:w="1556"/>
        <w:gridCol w:w="1703"/>
        <w:gridCol w:w="1276"/>
        <w:gridCol w:w="3401"/>
      </w:tblGrid>
      <w:tr w:rsidR="003973E6" w14:paraId="18D600FD" w14:textId="0E9341C0" w:rsidTr="003973E6">
        <w:trPr>
          <w:trHeight w:val="419"/>
        </w:trPr>
        <w:tc>
          <w:tcPr>
            <w:tcW w:w="1414" w:type="dxa"/>
          </w:tcPr>
          <w:p w14:paraId="29937401" w14:textId="5267EF50" w:rsidR="003973E6" w:rsidRPr="003973E6" w:rsidRDefault="003973E6">
            <w:pPr>
              <w:rPr>
                <w:b/>
                <w:bCs/>
                <w:sz w:val="28"/>
                <w:szCs w:val="28"/>
              </w:rPr>
            </w:pPr>
            <w:r>
              <w:rPr>
                <w:b/>
                <w:bCs/>
                <w:sz w:val="28"/>
                <w:szCs w:val="28"/>
              </w:rPr>
              <w:t>Name(s)*</w:t>
            </w:r>
          </w:p>
        </w:tc>
        <w:tc>
          <w:tcPr>
            <w:tcW w:w="7936" w:type="dxa"/>
            <w:gridSpan w:val="4"/>
          </w:tcPr>
          <w:p w14:paraId="424E2BA8" w14:textId="77777777" w:rsidR="003973E6" w:rsidRPr="003973E6" w:rsidRDefault="003973E6">
            <w:pPr>
              <w:rPr>
                <w:sz w:val="28"/>
                <w:szCs w:val="28"/>
              </w:rPr>
            </w:pPr>
          </w:p>
        </w:tc>
      </w:tr>
      <w:tr w:rsidR="003973E6" w14:paraId="50789B1D" w14:textId="77777777" w:rsidTr="003973E6">
        <w:tc>
          <w:tcPr>
            <w:tcW w:w="2970" w:type="dxa"/>
            <w:gridSpan w:val="2"/>
          </w:tcPr>
          <w:p w14:paraId="496E1343" w14:textId="77777777" w:rsidR="003973E6" w:rsidRDefault="003973E6">
            <w:pPr>
              <w:rPr>
                <w:b/>
                <w:bCs/>
                <w:sz w:val="28"/>
                <w:szCs w:val="28"/>
              </w:rPr>
            </w:pPr>
            <w:r>
              <w:rPr>
                <w:b/>
                <w:bCs/>
                <w:sz w:val="28"/>
                <w:szCs w:val="28"/>
              </w:rPr>
              <w:t>Group / Organization</w:t>
            </w:r>
          </w:p>
          <w:p w14:paraId="2D3F64E1" w14:textId="76E72F5E" w:rsidR="003973E6" w:rsidRPr="003973E6" w:rsidRDefault="003973E6">
            <w:pPr>
              <w:rPr>
                <w:b/>
                <w:bCs/>
                <w:sz w:val="28"/>
                <w:szCs w:val="28"/>
              </w:rPr>
            </w:pPr>
            <w:r>
              <w:rPr>
                <w:b/>
                <w:bCs/>
                <w:sz w:val="28"/>
                <w:szCs w:val="28"/>
              </w:rPr>
              <w:t>(if applicable)</w:t>
            </w:r>
          </w:p>
        </w:tc>
        <w:tc>
          <w:tcPr>
            <w:tcW w:w="6380" w:type="dxa"/>
            <w:gridSpan w:val="3"/>
          </w:tcPr>
          <w:p w14:paraId="740DCCD9" w14:textId="77777777" w:rsidR="003973E6" w:rsidRDefault="003973E6"/>
        </w:tc>
      </w:tr>
      <w:tr w:rsidR="003973E6" w14:paraId="598CF19E" w14:textId="77777777" w:rsidTr="003973E6">
        <w:tc>
          <w:tcPr>
            <w:tcW w:w="1414" w:type="dxa"/>
          </w:tcPr>
          <w:p w14:paraId="2CE0EB5B" w14:textId="77777777" w:rsidR="003973E6" w:rsidRDefault="003973E6">
            <w:pPr>
              <w:rPr>
                <w:b/>
                <w:bCs/>
                <w:sz w:val="28"/>
                <w:szCs w:val="28"/>
              </w:rPr>
            </w:pPr>
            <w:r>
              <w:rPr>
                <w:b/>
                <w:bCs/>
                <w:sz w:val="28"/>
                <w:szCs w:val="28"/>
              </w:rPr>
              <w:t xml:space="preserve">Street </w:t>
            </w:r>
          </w:p>
          <w:p w14:paraId="110A76F0" w14:textId="4631A4E0" w:rsidR="003973E6" w:rsidRPr="003973E6" w:rsidRDefault="003973E6">
            <w:pPr>
              <w:rPr>
                <w:b/>
                <w:bCs/>
                <w:sz w:val="28"/>
                <w:szCs w:val="28"/>
              </w:rPr>
            </w:pPr>
            <w:r>
              <w:rPr>
                <w:b/>
                <w:bCs/>
                <w:sz w:val="28"/>
                <w:szCs w:val="28"/>
              </w:rPr>
              <w:t>Address</w:t>
            </w:r>
          </w:p>
        </w:tc>
        <w:tc>
          <w:tcPr>
            <w:tcW w:w="7936" w:type="dxa"/>
            <w:gridSpan w:val="4"/>
          </w:tcPr>
          <w:p w14:paraId="598189B6" w14:textId="77777777" w:rsidR="003973E6" w:rsidRDefault="003973E6"/>
        </w:tc>
      </w:tr>
      <w:tr w:rsidR="003973E6" w14:paraId="51382150" w14:textId="77777777" w:rsidTr="003973E6">
        <w:tc>
          <w:tcPr>
            <w:tcW w:w="1414" w:type="dxa"/>
          </w:tcPr>
          <w:p w14:paraId="7826BA4D" w14:textId="77777777" w:rsidR="003973E6" w:rsidRDefault="003973E6">
            <w:pPr>
              <w:rPr>
                <w:b/>
                <w:bCs/>
                <w:sz w:val="28"/>
                <w:szCs w:val="28"/>
              </w:rPr>
            </w:pPr>
            <w:r>
              <w:rPr>
                <w:b/>
                <w:bCs/>
                <w:sz w:val="28"/>
                <w:szCs w:val="28"/>
              </w:rPr>
              <w:t>Phone</w:t>
            </w:r>
          </w:p>
          <w:p w14:paraId="04C5850D" w14:textId="291F1EA1" w:rsidR="003973E6" w:rsidRPr="003973E6" w:rsidRDefault="003973E6">
            <w:pPr>
              <w:rPr>
                <w:b/>
                <w:bCs/>
                <w:sz w:val="28"/>
                <w:szCs w:val="28"/>
              </w:rPr>
            </w:pPr>
            <w:r>
              <w:rPr>
                <w:b/>
                <w:bCs/>
                <w:sz w:val="28"/>
                <w:szCs w:val="28"/>
              </w:rPr>
              <w:t>(Home)</w:t>
            </w:r>
          </w:p>
        </w:tc>
        <w:tc>
          <w:tcPr>
            <w:tcW w:w="3259" w:type="dxa"/>
            <w:gridSpan w:val="2"/>
          </w:tcPr>
          <w:p w14:paraId="288E068F" w14:textId="77777777" w:rsidR="003973E6" w:rsidRPr="003973E6" w:rsidRDefault="003973E6">
            <w:pPr>
              <w:rPr>
                <w:b/>
                <w:bCs/>
                <w:sz w:val="28"/>
                <w:szCs w:val="28"/>
              </w:rPr>
            </w:pPr>
          </w:p>
        </w:tc>
        <w:tc>
          <w:tcPr>
            <w:tcW w:w="1276" w:type="dxa"/>
          </w:tcPr>
          <w:p w14:paraId="6A92BCAD" w14:textId="77777777" w:rsidR="003973E6" w:rsidRDefault="003973E6">
            <w:pPr>
              <w:rPr>
                <w:b/>
                <w:bCs/>
                <w:sz w:val="28"/>
                <w:szCs w:val="28"/>
              </w:rPr>
            </w:pPr>
            <w:r>
              <w:rPr>
                <w:b/>
                <w:bCs/>
                <w:sz w:val="28"/>
                <w:szCs w:val="28"/>
              </w:rPr>
              <w:t>Phone</w:t>
            </w:r>
          </w:p>
          <w:p w14:paraId="6B9E76AF" w14:textId="472CAA00" w:rsidR="003973E6" w:rsidRPr="003973E6" w:rsidRDefault="003973E6">
            <w:pPr>
              <w:rPr>
                <w:b/>
                <w:bCs/>
                <w:sz w:val="28"/>
                <w:szCs w:val="28"/>
              </w:rPr>
            </w:pPr>
            <w:r>
              <w:rPr>
                <w:b/>
                <w:bCs/>
                <w:sz w:val="28"/>
                <w:szCs w:val="28"/>
              </w:rPr>
              <w:t>(Mobile)</w:t>
            </w:r>
          </w:p>
        </w:tc>
        <w:tc>
          <w:tcPr>
            <w:tcW w:w="3401" w:type="dxa"/>
          </w:tcPr>
          <w:p w14:paraId="393C1681" w14:textId="77777777" w:rsidR="003973E6" w:rsidRPr="003973E6" w:rsidRDefault="003973E6">
            <w:pPr>
              <w:rPr>
                <w:b/>
                <w:bCs/>
                <w:sz w:val="28"/>
                <w:szCs w:val="28"/>
              </w:rPr>
            </w:pPr>
          </w:p>
        </w:tc>
      </w:tr>
      <w:tr w:rsidR="003973E6" w14:paraId="013E968B" w14:textId="77777777" w:rsidTr="003973E6">
        <w:tc>
          <w:tcPr>
            <w:tcW w:w="9350" w:type="dxa"/>
            <w:gridSpan w:val="5"/>
          </w:tcPr>
          <w:p w14:paraId="65F6E9E6" w14:textId="77777777" w:rsidR="003973E6" w:rsidRPr="003911E8" w:rsidRDefault="00D134A7" w:rsidP="00D134A7">
            <w:pPr>
              <w:jc w:val="center"/>
              <w:rPr>
                <w:sz w:val="22"/>
                <w:szCs w:val="22"/>
              </w:rPr>
            </w:pPr>
            <w:r w:rsidRPr="003911E8">
              <w:rPr>
                <w:sz w:val="22"/>
                <w:szCs w:val="22"/>
              </w:rPr>
              <w:t>Please only put contact information for those over the age of 18</w:t>
            </w:r>
          </w:p>
          <w:p w14:paraId="26B17768" w14:textId="58EDD723" w:rsidR="006C7B76" w:rsidRPr="00E13AFA" w:rsidRDefault="006C7B76" w:rsidP="00D134A7">
            <w:pPr>
              <w:jc w:val="center"/>
              <w:rPr>
                <w:sz w:val="20"/>
                <w:szCs w:val="20"/>
              </w:rPr>
            </w:pPr>
            <w:r w:rsidRPr="003911E8">
              <w:rPr>
                <w:sz w:val="22"/>
                <w:szCs w:val="22"/>
              </w:rPr>
              <w:t xml:space="preserve">And if you wish to </w:t>
            </w:r>
            <w:r w:rsidR="00C74321">
              <w:rPr>
                <w:sz w:val="22"/>
                <w:szCs w:val="22"/>
              </w:rPr>
              <w:t xml:space="preserve">list </w:t>
            </w:r>
            <w:r w:rsidRPr="003911E8">
              <w:rPr>
                <w:sz w:val="22"/>
                <w:szCs w:val="22"/>
              </w:rPr>
              <w:t>someone under</w:t>
            </w:r>
            <w:r w:rsidR="00C74321">
              <w:rPr>
                <w:sz w:val="22"/>
                <w:szCs w:val="22"/>
              </w:rPr>
              <w:t xml:space="preserve"> the age of 18</w:t>
            </w:r>
            <w:r w:rsidRPr="003911E8">
              <w:rPr>
                <w:sz w:val="22"/>
                <w:szCs w:val="22"/>
              </w:rPr>
              <w:t>, please mention in the comments</w:t>
            </w:r>
          </w:p>
        </w:tc>
      </w:tr>
      <w:tr w:rsidR="003973E6" w14:paraId="09EA0C05" w14:textId="77777777" w:rsidTr="003973E6">
        <w:tc>
          <w:tcPr>
            <w:tcW w:w="9350" w:type="dxa"/>
            <w:gridSpan w:val="5"/>
          </w:tcPr>
          <w:p w14:paraId="59220A17" w14:textId="04A30F2B" w:rsidR="003973E6" w:rsidRPr="003911E8" w:rsidRDefault="00D134A7" w:rsidP="00D134A7">
            <w:pPr>
              <w:jc w:val="center"/>
              <w:rPr>
                <w:b/>
                <w:bCs/>
                <w:sz w:val="28"/>
                <w:szCs w:val="28"/>
              </w:rPr>
            </w:pPr>
            <w:r w:rsidRPr="003911E8">
              <w:rPr>
                <w:b/>
                <w:bCs/>
                <w:sz w:val="28"/>
                <w:szCs w:val="28"/>
              </w:rPr>
              <w:t>Equipment</w:t>
            </w:r>
          </w:p>
        </w:tc>
      </w:tr>
      <w:tr w:rsidR="00D134A7" w14:paraId="77D9E8D3" w14:textId="77777777" w:rsidTr="003973E6">
        <w:tc>
          <w:tcPr>
            <w:tcW w:w="9350" w:type="dxa"/>
            <w:gridSpan w:val="5"/>
          </w:tcPr>
          <w:p w14:paraId="38432D99" w14:textId="6FA4CD6B" w:rsidR="00D134A7" w:rsidRPr="003911E8" w:rsidRDefault="00D134A7" w:rsidP="00D134A7">
            <w:pPr>
              <w:rPr>
                <w:rFonts w:cs="Courier New"/>
                <w:sz w:val="28"/>
                <w:szCs w:val="28"/>
              </w:rPr>
            </w:pPr>
            <w:r w:rsidRPr="003911E8">
              <w:rPr>
                <w:sz w:val="28"/>
                <w:szCs w:val="28"/>
              </w:rPr>
              <w:t xml:space="preserve">Residents in need are expected to supply at least one shovel; however, Snow Angels are permitted to bring their own equipment. </w:t>
            </w:r>
            <w:r w:rsidRPr="003911E8">
              <w:rPr>
                <w:rFonts w:cs="Courier New"/>
                <w:sz w:val="28"/>
                <w:szCs w:val="28"/>
              </w:rPr>
              <w:t xml:space="preserve">If you are planning on using your personal equipment, please indicate below (for best matching): </w:t>
            </w:r>
            <w:r w:rsidRPr="003911E8">
              <w:rPr>
                <w:rFonts w:cs="Courier New"/>
                <w:sz w:val="28"/>
                <w:szCs w:val="28"/>
              </w:rPr>
              <w:br/>
              <w:t>□</w:t>
            </w:r>
            <w:r w:rsidRPr="003911E8">
              <w:rPr>
                <w:sz w:val="28"/>
                <w:szCs w:val="28"/>
              </w:rPr>
              <w:t xml:space="preserve"> Shovel (plastic)</w:t>
            </w:r>
            <w:r w:rsidRPr="003911E8">
              <w:rPr>
                <w:sz w:val="28"/>
                <w:szCs w:val="28"/>
              </w:rPr>
              <w:tab/>
            </w:r>
            <w:r w:rsidRPr="003911E8">
              <w:rPr>
                <w:sz w:val="28"/>
                <w:szCs w:val="28"/>
              </w:rPr>
              <w:tab/>
            </w:r>
            <w:r w:rsidRPr="003911E8">
              <w:rPr>
                <w:sz w:val="28"/>
                <w:szCs w:val="28"/>
              </w:rPr>
              <w:tab/>
            </w:r>
            <w:r w:rsidRPr="003911E8">
              <w:rPr>
                <w:rFonts w:cs="Courier New"/>
                <w:sz w:val="28"/>
                <w:szCs w:val="28"/>
              </w:rPr>
              <w:t>□</w:t>
            </w:r>
            <w:r w:rsidRPr="003911E8">
              <w:rPr>
                <w:sz w:val="28"/>
                <w:szCs w:val="28"/>
              </w:rPr>
              <w:t xml:space="preserve"> Snow blower</w:t>
            </w:r>
            <w:r w:rsidRPr="003911E8">
              <w:rPr>
                <w:sz w:val="28"/>
                <w:szCs w:val="28"/>
              </w:rPr>
              <w:tab/>
            </w:r>
            <w:r w:rsidRPr="003911E8">
              <w:rPr>
                <w:sz w:val="28"/>
                <w:szCs w:val="28"/>
              </w:rPr>
              <w:tab/>
              <w:t xml:space="preserve">     </w:t>
            </w:r>
            <w:r w:rsidRPr="003911E8">
              <w:rPr>
                <w:rFonts w:cs="Courier New"/>
                <w:sz w:val="28"/>
                <w:szCs w:val="28"/>
              </w:rPr>
              <w:t>□</w:t>
            </w:r>
            <w:r w:rsidRPr="003911E8">
              <w:rPr>
                <w:sz w:val="28"/>
                <w:szCs w:val="28"/>
              </w:rPr>
              <w:t xml:space="preserve"> Scraper</w:t>
            </w:r>
            <w:r w:rsidR="00C74321" w:rsidRPr="003911E8">
              <w:rPr>
                <w:sz w:val="28"/>
                <w:szCs w:val="28"/>
              </w:rPr>
              <w:t>(metal)</w:t>
            </w:r>
            <w:r w:rsidRPr="003911E8">
              <w:rPr>
                <w:sz w:val="28"/>
                <w:szCs w:val="28"/>
              </w:rPr>
              <w:t xml:space="preserve"> </w:t>
            </w:r>
            <w:r w:rsidRPr="003911E8">
              <w:rPr>
                <w:sz w:val="28"/>
                <w:szCs w:val="28"/>
              </w:rPr>
              <w:br/>
            </w:r>
            <w:r w:rsidRPr="003911E8">
              <w:rPr>
                <w:rFonts w:cs="Courier New"/>
                <w:sz w:val="28"/>
                <w:szCs w:val="28"/>
              </w:rPr>
              <w:t>□</w:t>
            </w:r>
            <w:r w:rsidRPr="003911E8">
              <w:rPr>
                <w:sz w:val="28"/>
                <w:szCs w:val="28"/>
              </w:rPr>
              <w:t xml:space="preserve"> Shovel (metal)</w:t>
            </w:r>
            <w:r w:rsidRPr="003911E8">
              <w:rPr>
                <w:sz w:val="28"/>
                <w:szCs w:val="28"/>
              </w:rPr>
              <w:tab/>
            </w:r>
            <w:r w:rsidRPr="003911E8">
              <w:rPr>
                <w:sz w:val="28"/>
                <w:szCs w:val="28"/>
              </w:rPr>
              <w:tab/>
            </w:r>
            <w:r w:rsidRPr="003911E8">
              <w:rPr>
                <w:sz w:val="28"/>
                <w:szCs w:val="28"/>
              </w:rPr>
              <w:tab/>
            </w:r>
            <w:r w:rsidRPr="003911E8">
              <w:rPr>
                <w:rFonts w:cs="Courier New"/>
                <w:sz w:val="28"/>
                <w:szCs w:val="28"/>
              </w:rPr>
              <w:t>□</w:t>
            </w:r>
            <w:r w:rsidRPr="003911E8">
              <w:rPr>
                <w:sz w:val="28"/>
                <w:szCs w:val="28"/>
              </w:rPr>
              <w:t xml:space="preserve"> Ice melter / traction aid</w:t>
            </w:r>
            <w:r w:rsidRPr="003911E8">
              <w:rPr>
                <w:sz w:val="28"/>
                <w:szCs w:val="28"/>
              </w:rPr>
              <w:br/>
            </w:r>
            <w:r w:rsidRPr="003911E8">
              <w:rPr>
                <w:rFonts w:cs="Courier New"/>
                <w:sz w:val="28"/>
                <w:szCs w:val="28"/>
              </w:rPr>
              <w:t>□ Other: _______________________________________</w:t>
            </w:r>
          </w:p>
          <w:p w14:paraId="72DBDDD3" w14:textId="77777777" w:rsidR="00D134A7" w:rsidRPr="003911E8" w:rsidRDefault="00D134A7" w:rsidP="00D134A7">
            <w:pPr>
              <w:rPr>
                <w:sz w:val="28"/>
                <w:szCs w:val="28"/>
              </w:rPr>
            </w:pPr>
          </w:p>
        </w:tc>
      </w:tr>
    </w:tbl>
    <w:p w14:paraId="4C6AD28A" w14:textId="0CF7BA2C" w:rsidR="00103F1F" w:rsidRDefault="00D134A7">
      <w:pPr>
        <w:rPr>
          <w:u w:val="dash"/>
        </w:rPr>
      </w:pP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p>
    <w:p w14:paraId="2715C98A" w14:textId="52EA98F6" w:rsidR="00D134A7" w:rsidRDefault="00C74321">
      <w:r>
        <w:t>Please return the top portion of this. Retain the bottom portion for your reference.</w:t>
      </w:r>
    </w:p>
    <w:tbl>
      <w:tblPr>
        <w:tblStyle w:val="TableGrid"/>
        <w:tblW w:w="0" w:type="auto"/>
        <w:tblLook w:val="04A0" w:firstRow="1" w:lastRow="0" w:firstColumn="1" w:lastColumn="0" w:noHBand="0" w:noVBand="1"/>
      </w:tblPr>
      <w:tblGrid>
        <w:gridCol w:w="9350"/>
      </w:tblGrid>
      <w:tr w:rsidR="00D134A7" w14:paraId="02B148E9" w14:textId="77777777" w:rsidTr="00D134A7">
        <w:tc>
          <w:tcPr>
            <w:tcW w:w="9350" w:type="dxa"/>
          </w:tcPr>
          <w:p w14:paraId="3C9A335D" w14:textId="0DC32437" w:rsidR="00D134A7" w:rsidRPr="003911E8" w:rsidRDefault="00D134A7" w:rsidP="00D134A7">
            <w:pPr>
              <w:jc w:val="center"/>
              <w:rPr>
                <w:b/>
                <w:bCs/>
              </w:rPr>
            </w:pPr>
            <w:r w:rsidRPr="003911E8">
              <w:rPr>
                <w:b/>
                <w:bCs/>
              </w:rPr>
              <w:t>What are Snow Angels?</w:t>
            </w:r>
          </w:p>
        </w:tc>
      </w:tr>
      <w:tr w:rsidR="00D134A7" w14:paraId="449E5FC3" w14:textId="77777777" w:rsidTr="00D134A7">
        <w:tc>
          <w:tcPr>
            <w:tcW w:w="9350" w:type="dxa"/>
          </w:tcPr>
          <w:p w14:paraId="6646C91E" w14:textId="6592F851" w:rsidR="00D134A7" w:rsidRPr="003911E8" w:rsidRDefault="00D134A7" w:rsidP="00D134A7">
            <w:pPr>
              <w:tabs>
                <w:tab w:val="left" w:pos="5040"/>
              </w:tabs>
            </w:pPr>
            <w:r w:rsidRPr="003911E8">
              <w:t>The Central Peace Snow Angels is a volunteer service program where individuals, organizations, businesses, families, youth and service groups can commit to removing snow from the sidewalks and driveways within for residents in need – It’s a neighbourly thing to do!</w:t>
            </w:r>
            <w:r w:rsidRPr="003911E8">
              <w:br/>
              <w:t>The program runs from the first snowfall to the end of the winter season.</w:t>
            </w:r>
            <w:r w:rsidR="00C74321">
              <w:t xml:space="preserve"> Our program includes residents of the Town of Spirit River and the Village of Rycroft. </w:t>
            </w:r>
          </w:p>
        </w:tc>
      </w:tr>
      <w:tr w:rsidR="00E13AFA" w:rsidRPr="00E13AFA" w14:paraId="113DB9BB" w14:textId="77777777" w:rsidTr="00E13AFA">
        <w:tc>
          <w:tcPr>
            <w:tcW w:w="9350" w:type="dxa"/>
          </w:tcPr>
          <w:p w14:paraId="3485EF65" w14:textId="77777777" w:rsidR="00E13AFA" w:rsidRPr="003911E8" w:rsidRDefault="00E13AFA" w:rsidP="00887DEC">
            <w:pPr>
              <w:jc w:val="center"/>
              <w:rPr>
                <w:b/>
                <w:bCs/>
              </w:rPr>
            </w:pPr>
            <w:r w:rsidRPr="003911E8">
              <w:rPr>
                <w:b/>
                <w:bCs/>
              </w:rPr>
              <w:t>Response Time</w:t>
            </w:r>
          </w:p>
        </w:tc>
      </w:tr>
      <w:tr w:rsidR="00E13AFA" w:rsidRPr="00E13AFA" w14:paraId="23DD5E41" w14:textId="77777777" w:rsidTr="00E13AFA">
        <w:tc>
          <w:tcPr>
            <w:tcW w:w="9350" w:type="dxa"/>
          </w:tcPr>
          <w:p w14:paraId="080AEBB7" w14:textId="265C77E9" w:rsidR="00E13AFA" w:rsidRPr="003911E8" w:rsidRDefault="00E13AFA" w:rsidP="00887DEC">
            <w:r w:rsidRPr="003911E8">
              <w:t xml:space="preserve">The Snow Angels will ensure that snow and ice are cleared away as quickly and as best as possible. Snow Angels are </w:t>
            </w:r>
            <w:r w:rsidR="00C74321">
              <w:t xml:space="preserve">encouraged </w:t>
            </w:r>
            <w:r w:rsidRPr="003911E8">
              <w:t xml:space="preserve">to be able to clear snow / ice shortly after an accumulation (within approximately 24 hours). </w:t>
            </w:r>
          </w:p>
          <w:p w14:paraId="0EB1E222" w14:textId="77777777" w:rsidR="00E13AFA" w:rsidRDefault="00E13AFA" w:rsidP="00887DEC">
            <w:r w:rsidRPr="003911E8">
              <w:t>Please stay tuned to weather updates via online, TV and radio. For example, if more than 1-2 centimetres of snow are expected overnight, you should be prepared to volunteer sometime before noon the next day.</w:t>
            </w:r>
          </w:p>
          <w:p w14:paraId="26018879" w14:textId="39AABBE6" w:rsidR="00BB1582" w:rsidRPr="00C74321" w:rsidRDefault="00BB1582" w:rsidP="00887DEC">
            <w:r>
              <w:t>You do not need to volunteer on days where there are extreme weather conditions</w:t>
            </w:r>
          </w:p>
        </w:tc>
      </w:tr>
    </w:tbl>
    <w:p w14:paraId="03A560AC" w14:textId="77777777" w:rsidR="003911E8" w:rsidRDefault="003911E8"/>
    <w:p w14:paraId="0B81BB23" w14:textId="77777777" w:rsidR="00C74321" w:rsidRDefault="00C74321"/>
    <w:tbl>
      <w:tblPr>
        <w:tblStyle w:val="TableGrid"/>
        <w:tblW w:w="0" w:type="auto"/>
        <w:tblLook w:val="04A0" w:firstRow="1" w:lastRow="0" w:firstColumn="1" w:lastColumn="0" w:noHBand="0" w:noVBand="1"/>
      </w:tblPr>
      <w:tblGrid>
        <w:gridCol w:w="1435"/>
        <w:gridCol w:w="3251"/>
        <w:gridCol w:w="838"/>
        <w:gridCol w:w="3826"/>
      </w:tblGrid>
      <w:tr w:rsidR="006C7B76" w14:paraId="7564EE14" w14:textId="77777777" w:rsidTr="003911E8">
        <w:tc>
          <w:tcPr>
            <w:tcW w:w="9350" w:type="dxa"/>
            <w:gridSpan w:val="4"/>
          </w:tcPr>
          <w:p w14:paraId="3D07F593" w14:textId="09513680" w:rsidR="006C7B76" w:rsidRPr="006C7B76" w:rsidRDefault="006C7B76" w:rsidP="006C7B76">
            <w:pPr>
              <w:jc w:val="center"/>
              <w:rPr>
                <w:b/>
                <w:bCs/>
                <w:sz w:val="28"/>
                <w:szCs w:val="28"/>
              </w:rPr>
            </w:pPr>
            <w:r>
              <w:rPr>
                <w:b/>
                <w:bCs/>
                <w:sz w:val="28"/>
                <w:szCs w:val="28"/>
              </w:rPr>
              <w:t xml:space="preserve">Comments </w:t>
            </w:r>
          </w:p>
        </w:tc>
      </w:tr>
      <w:tr w:rsidR="006C7B76" w14:paraId="0EC95048" w14:textId="77777777" w:rsidTr="003911E8">
        <w:tc>
          <w:tcPr>
            <w:tcW w:w="9350" w:type="dxa"/>
            <w:gridSpan w:val="4"/>
          </w:tcPr>
          <w:p w14:paraId="3F2DA9BF" w14:textId="77777777" w:rsidR="006C7B76" w:rsidRDefault="006C7B76"/>
          <w:p w14:paraId="28F01037" w14:textId="77777777" w:rsidR="006C7B76" w:rsidRDefault="006C7B76"/>
          <w:p w14:paraId="5EACAD16" w14:textId="77777777" w:rsidR="006C7B76" w:rsidRDefault="006C7B76"/>
          <w:p w14:paraId="3ACC8AFE" w14:textId="77777777" w:rsidR="006C7B76" w:rsidRDefault="006C7B76"/>
          <w:p w14:paraId="3D55DAB4" w14:textId="77777777" w:rsidR="006C7B76" w:rsidRDefault="006C7B76"/>
          <w:p w14:paraId="0F315D07" w14:textId="77777777" w:rsidR="006C7B76" w:rsidRDefault="006C7B76"/>
          <w:p w14:paraId="3C0E61C3" w14:textId="77777777" w:rsidR="006C7B76" w:rsidRDefault="006C7B76"/>
        </w:tc>
      </w:tr>
      <w:tr w:rsidR="006C7B76" w14:paraId="1D556817" w14:textId="77777777" w:rsidTr="003911E8">
        <w:trPr>
          <w:trHeight w:val="553"/>
        </w:trPr>
        <w:tc>
          <w:tcPr>
            <w:tcW w:w="1435" w:type="dxa"/>
          </w:tcPr>
          <w:p w14:paraId="5AA212F6" w14:textId="768EA6D6" w:rsidR="006C7B76" w:rsidRPr="006C7B76" w:rsidRDefault="006C7B76">
            <w:pPr>
              <w:rPr>
                <w:b/>
                <w:bCs/>
                <w:sz w:val="28"/>
                <w:szCs w:val="28"/>
              </w:rPr>
            </w:pPr>
            <w:r>
              <w:rPr>
                <w:b/>
                <w:bCs/>
                <w:sz w:val="28"/>
                <w:szCs w:val="28"/>
              </w:rPr>
              <w:t>Signature</w:t>
            </w:r>
          </w:p>
        </w:tc>
        <w:tc>
          <w:tcPr>
            <w:tcW w:w="3251" w:type="dxa"/>
          </w:tcPr>
          <w:p w14:paraId="16BE5849" w14:textId="77777777" w:rsidR="006C7B76" w:rsidRPr="006C7B76" w:rsidRDefault="006C7B76">
            <w:pPr>
              <w:rPr>
                <w:b/>
                <w:bCs/>
                <w:sz w:val="28"/>
                <w:szCs w:val="28"/>
              </w:rPr>
            </w:pPr>
          </w:p>
        </w:tc>
        <w:tc>
          <w:tcPr>
            <w:tcW w:w="838" w:type="dxa"/>
          </w:tcPr>
          <w:p w14:paraId="1F4DB818" w14:textId="6B102A74" w:rsidR="006C7B76" w:rsidRPr="006C7B76" w:rsidRDefault="006C7B76">
            <w:pPr>
              <w:rPr>
                <w:b/>
                <w:bCs/>
                <w:sz w:val="28"/>
                <w:szCs w:val="28"/>
              </w:rPr>
            </w:pPr>
            <w:r>
              <w:rPr>
                <w:b/>
                <w:bCs/>
                <w:sz w:val="28"/>
                <w:szCs w:val="28"/>
              </w:rPr>
              <w:t>Date</w:t>
            </w:r>
          </w:p>
        </w:tc>
        <w:tc>
          <w:tcPr>
            <w:tcW w:w="3826" w:type="dxa"/>
          </w:tcPr>
          <w:p w14:paraId="039C46D1" w14:textId="77777777" w:rsidR="006C7B76" w:rsidRPr="006C7B76" w:rsidRDefault="006C7B76">
            <w:pPr>
              <w:rPr>
                <w:b/>
                <w:bCs/>
                <w:sz w:val="28"/>
                <w:szCs w:val="28"/>
              </w:rPr>
            </w:pPr>
          </w:p>
        </w:tc>
      </w:tr>
      <w:tr w:rsidR="006C7B76" w14:paraId="5C346043" w14:textId="77777777" w:rsidTr="003911E8">
        <w:tc>
          <w:tcPr>
            <w:tcW w:w="9350" w:type="dxa"/>
            <w:gridSpan w:val="4"/>
          </w:tcPr>
          <w:p w14:paraId="50CC8CD2" w14:textId="77777777" w:rsidR="006C7B76" w:rsidRPr="00803857" w:rsidRDefault="006C7B76" w:rsidP="006C7B76">
            <w:r w:rsidRPr="00803857">
              <w:t xml:space="preserve">If Volunteer is under the age of 18, parental / guardian permission is required. </w:t>
            </w:r>
          </w:p>
          <w:p w14:paraId="7F723A52" w14:textId="52433851" w:rsidR="006C7B76" w:rsidRDefault="006C7B76" w:rsidP="006C7B76">
            <w:r w:rsidRPr="00803857">
              <w:t>Fill out the section below ONLY if participant is under the age of 18:</w:t>
            </w:r>
          </w:p>
        </w:tc>
      </w:tr>
    </w:tbl>
    <w:tbl>
      <w:tblPr>
        <w:tblStyle w:val="TableGrid1"/>
        <w:tblW w:w="9358" w:type="dxa"/>
        <w:tblInd w:w="-5" w:type="dxa"/>
        <w:tblLayout w:type="fixed"/>
        <w:tblLook w:val="04A0" w:firstRow="1" w:lastRow="0" w:firstColumn="1" w:lastColumn="0" w:noHBand="0" w:noVBand="1"/>
      </w:tblPr>
      <w:tblGrid>
        <w:gridCol w:w="1718"/>
        <w:gridCol w:w="2930"/>
        <w:gridCol w:w="881"/>
        <w:gridCol w:w="3829"/>
      </w:tblGrid>
      <w:tr w:rsidR="006C7B76" w14:paraId="1500C310" w14:textId="77777777" w:rsidTr="006C7B76">
        <w:trPr>
          <w:trHeight w:val="465"/>
        </w:trPr>
        <w:tc>
          <w:tcPr>
            <w:tcW w:w="1718" w:type="dxa"/>
            <w:vMerge w:val="restart"/>
          </w:tcPr>
          <w:p w14:paraId="612CA67D" w14:textId="77777777" w:rsidR="006C7B76" w:rsidRDefault="006C7B76" w:rsidP="00887DEC">
            <w:pPr>
              <w:rPr>
                <w:sz w:val="28"/>
                <w:szCs w:val="28"/>
              </w:rPr>
            </w:pPr>
            <w:r>
              <w:rPr>
                <w:sz w:val="28"/>
                <w:szCs w:val="28"/>
              </w:rPr>
              <w:t>Signature</w:t>
            </w:r>
          </w:p>
          <w:p w14:paraId="08FBEB32" w14:textId="77777777" w:rsidR="006C7B76" w:rsidRPr="003911E8" w:rsidRDefault="006C7B76" w:rsidP="00887DEC">
            <w:pPr>
              <w:rPr>
                <w:spacing w:val="-20"/>
                <w:sz w:val="23"/>
                <w:szCs w:val="23"/>
              </w:rPr>
            </w:pPr>
            <w:r w:rsidRPr="003911E8">
              <w:rPr>
                <w:spacing w:val="-20"/>
                <w:sz w:val="23"/>
                <w:szCs w:val="23"/>
              </w:rPr>
              <w:t xml:space="preserve">(Parent/Guardian) </w:t>
            </w:r>
          </w:p>
        </w:tc>
        <w:tc>
          <w:tcPr>
            <w:tcW w:w="2930" w:type="dxa"/>
            <w:vMerge w:val="restart"/>
          </w:tcPr>
          <w:p w14:paraId="437A9237" w14:textId="77777777" w:rsidR="006C7B76" w:rsidRDefault="006C7B76" w:rsidP="00887DEC">
            <w:pPr>
              <w:rPr>
                <w:sz w:val="28"/>
                <w:szCs w:val="28"/>
              </w:rPr>
            </w:pPr>
          </w:p>
        </w:tc>
        <w:tc>
          <w:tcPr>
            <w:tcW w:w="881" w:type="dxa"/>
          </w:tcPr>
          <w:p w14:paraId="50481289" w14:textId="77777777" w:rsidR="006C7B76" w:rsidRDefault="006C7B76" w:rsidP="00887DEC">
            <w:pPr>
              <w:rPr>
                <w:sz w:val="28"/>
                <w:szCs w:val="28"/>
              </w:rPr>
            </w:pPr>
            <w:r>
              <w:rPr>
                <w:sz w:val="28"/>
                <w:szCs w:val="28"/>
              </w:rPr>
              <w:t>Date</w:t>
            </w:r>
          </w:p>
        </w:tc>
        <w:tc>
          <w:tcPr>
            <w:tcW w:w="3829" w:type="dxa"/>
          </w:tcPr>
          <w:p w14:paraId="77FBE157" w14:textId="77777777" w:rsidR="006C7B76" w:rsidRDefault="006C7B76" w:rsidP="00887DEC">
            <w:pPr>
              <w:rPr>
                <w:sz w:val="28"/>
                <w:szCs w:val="28"/>
              </w:rPr>
            </w:pPr>
          </w:p>
        </w:tc>
      </w:tr>
      <w:tr w:rsidR="006C7B76" w14:paraId="736DCCAF" w14:textId="77777777" w:rsidTr="006C7B76">
        <w:trPr>
          <w:trHeight w:val="465"/>
        </w:trPr>
        <w:tc>
          <w:tcPr>
            <w:tcW w:w="1718" w:type="dxa"/>
            <w:vMerge/>
          </w:tcPr>
          <w:p w14:paraId="59480B69" w14:textId="77777777" w:rsidR="006C7B76" w:rsidRDefault="006C7B76" w:rsidP="00887DEC">
            <w:pPr>
              <w:rPr>
                <w:sz w:val="28"/>
                <w:szCs w:val="28"/>
              </w:rPr>
            </w:pPr>
          </w:p>
        </w:tc>
        <w:tc>
          <w:tcPr>
            <w:tcW w:w="2930" w:type="dxa"/>
            <w:vMerge/>
          </w:tcPr>
          <w:p w14:paraId="3BEAA9BD" w14:textId="77777777" w:rsidR="006C7B76" w:rsidRDefault="006C7B76" w:rsidP="00887DEC">
            <w:pPr>
              <w:rPr>
                <w:sz w:val="28"/>
                <w:szCs w:val="28"/>
              </w:rPr>
            </w:pPr>
          </w:p>
        </w:tc>
        <w:tc>
          <w:tcPr>
            <w:tcW w:w="881" w:type="dxa"/>
          </w:tcPr>
          <w:p w14:paraId="347E9565" w14:textId="77777777" w:rsidR="006C7B76" w:rsidRDefault="006C7B76" w:rsidP="00887DEC">
            <w:pPr>
              <w:rPr>
                <w:sz w:val="28"/>
                <w:szCs w:val="28"/>
              </w:rPr>
            </w:pPr>
            <w:r>
              <w:rPr>
                <w:sz w:val="28"/>
                <w:szCs w:val="28"/>
              </w:rPr>
              <w:t>DOB</w:t>
            </w:r>
          </w:p>
        </w:tc>
        <w:tc>
          <w:tcPr>
            <w:tcW w:w="3829" w:type="dxa"/>
          </w:tcPr>
          <w:p w14:paraId="77362672" w14:textId="77777777" w:rsidR="006C7B76" w:rsidRDefault="006C7B76" w:rsidP="00887DEC">
            <w:pPr>
              <w:rPr>
                <w:sz w:val="28"/>
                <w:szCs w:val="28"/>
              </w:rPr>
            </w:pPr>
          </w:p>
        </w:tc>
      </w:tr>
    </w:tbl>
    <w:p w14:paraId="44E9FE1A" w14:textId="77777777" w:rsidR="00C74321" w:rsidRDefault="00C74321"/>
    <w:p w14:paraId="4A163B14" w14:textId="77777777" w:rsidR="00C74321" w:rsidRDefault="00C74321"/>
    <w:p w14:paraId="3BA268C4" w14:textId="51E55CDC" w:rsidR="00C74321" w:rsidRPr="00C74321" w:rsidRDefault="003911E8">
      <w:r>
        <w:t>Please turn in the above application to FCSS and keep the information below for reference</w:t>
      </w:r>
    </w:p>
    <w:p w14:paraId="2525626B" w14:textId="6099F760" w:rsidR="006C7B76" w:rsidRDefault="006C7B76">
      <w:pPr>
        <w:rPr>
          <w:u w:val="dash"/>
        </w:rPr>
      </w:pP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p>
    <w:tbl>
      <w:tblPr>
        <w:tblStyle w:val="TableGrid"/>
        <w:tblW w:w="0" w:type="auto"/>
        <w:tblLook w:val="04A0" w:firstRow="1" w:lastRow="0" w:firstColumn="1" w:lastColumn="0" w:noHBand="0" w:noVBand="1"/>
      </w:tblPr>
      <w:tblGrid>
        <w:gridCol w:w="9350"/>
      </w:tblGrid>
      <w:tr w:rsidR="006C7B76" w:rsidRPr="00254CB0" w14:paraId="36606CC6" w14:textId="77777777" w:rsidTr="006C7B76">
        <w:tc>
          <w:tcPr>
            <w:tcW w:w="9350" w:type="dxa"/>
          </w:tcPr>
          <w:p w14:paraId="38A53EA1" w14:textId="5A798C85" w:rsidR="006C7B76" w:rsidRPr="00254CB0" w:rsidRDefault="006C7B76" w:rsidP="006C7B76">
            <w:pPr>
              <w:jc w:val="center"/>
              <w:rPr>
                <w:b/>
                <w:bCs/>
                <w:sz w:val="26"/>
                <w:szCs w:val="26"/>
              </w:rPr>
            </w:pPr>
            <w:r w:rsidRPr="00254CB0">
              <w:rPr>
                <w:b/>
                <w:bCs/>
                <w:sz w:val="26"/>
                <w:szCs w:val="26"/>
              </w:rPr>
              <w:t>Liability</w:t>
            </w:r>
          </w:p>
        </w:tc>
      </w:tr>
      <w:tr w:rsidR="006C7B76" w:rsidRPr="00254CB0" w14:paraId="3B395D5D" w14:textId="77777777" w:rsidTr="006C7B76">
        <w:tc>
          <w:tcPr>
            <w:tcW w:w="9350" w:type="dxa"/>
          </w:tcPr>
          <w:p w14:paraId="789D8EEA" w14:textId="77777777" w:rsidR="006C7B76" w:rsidRPr="00254CB0" w:rsidRDefault="006C7B76" w:rsidP="006C7B76">
            <w:pPr>
              <w:pStyle w:val="ListParagraph"/>
              <w:ind w:left="0"/>
              <w:rPr>
                <w:sz w:val="26"/>
                <w:szCs w:val="26"/>
              </w:rPr>
            </w:pPr>
            <w:r w:rsidRPr="00254CB0">
              <w:rPr>
                <w:sz w:val="26"/>
                <w:szCs w:val="26"/>
              </w:rPr>
              <w:t xml:space="preserve">Volunteers are not permitted to enter any residences. The Town of Spirit River, Village of Rycroft or Family and Community Support Services and the Snow Angels will not be held liable for: </w:t>
            </w:r>
          </w:p>
          <w:p w14:paraId="4F80A004" w14:textId="77777777" w:rsidR="006C7B76" w:rsidRPr="00254CB0" w:rsidRDefault="006C7B76" w:rsidP="006C7B76">
            <w:pPr>
              <w:pStyle w:val="ListParagraph"/>
              <w:numPr>
                <w:ilvl w:val="0"/>
                <w:numId w:val="1"/>
              </w:numPr>
              <w:rPr>
                <w:sz w:val="26"/>
                <w:szCs w:val="26"/>
              </w:rPr>
            </w:pPr>
            <w:r w:rsidRPr="00254CB0">
              <w:rPr>
                <w:sz w:val="26"/>
                <w:szCs w:val="26"/>
              </w:rPr>
              <w:t xml:space="preserve">Any injuries in the event of a slip or fall </w:t>
            </w:r>
          </w:p>
          <w:p w14:paraId="1487A0C8" w14:textId="77777777" w:rsidR="006C7B76" w:rsidRPr="00254CB0" w:rsidRDefault="006C7B76" w:rsidP="006C7B76">
            <w:pPr>
              <w:pStyle w:val="ListParagraph"/>
              <w:numPr>
                <w:ilvl w:val="0"/>
                <w:numId w:val="1"/>
              </w:numPr>
              <w:rPr>
                <w:sz w:val="26"/>
                <w:szCs w:val="26"/>
              </w:rPr>
            </w:pPr>
            <w:r w:rsidRPr="00254CB0">
              <w:rPr>
                <w:sz w:val="26"/>
                <w:szCs w:val="26"/>
              </w:rPr>
              <w:t>Theft or loss of equipment</w:t>
            </w:r>
          </w:p>
          <w:p w14:paraId="322FDEA4" w14:textId="77777777" w:rsidR="006C7B76" w:rsidRPr="00254CB0" w:rsidRDefault="006C7B76" w:rsidP="006C7B76">
            <w:pPr>
              <w:pStyle w:val="ListParagraph"/>
              <w:numPr>
                <w:ilvl w:val="0"/>
                <w:numId w:val="1"/>
              </w:numPr>
              <w:rPr>
                <w:sz w:val="26"/>
                <w:szCs w:val="26"/>
              </w:rPr>
            </w:pPr>
            <w:r w:rsidRPr="00254CB0">
              <w:rPr>
                <w:sz w:val="26"/>
                <w:szCs w:val="26"/>
              </w:rPr>
              <w:t>Damage to equipment or property</w:t>
            </w:r>
          </w:p>
          <w:p w14:paraId="2C39A9F1" w14:textId="7B0FD103" w:rsidR="006C7B76" w:rsidRPr="00254CB0" w:rsidRDefault="006C7B76" w:rsidP="00C74321">
            <w:pPr>
              <w:rPr>
                <w:sz w:val="26"/>
                <w:szCs w:val="26"/>
              </w:rPr>
            </w:pPr>
            <w:r w:rsidRPr="00254CB0">
              <w:rPr>
                <w:b/>
                <w:bCs/>
                <w:sz w:val="26"/>
                <w:szCs w:val="26"/>
              </w:rPr>
              <w:t xml:space="preserve">Volunteers </w:t>
            </w:r>
            <w:r w:rsidR="00C74321">
              <w:rPr>
                <w:b/>
                <w:bCs/>
                <w:sz w:val="26"/>
                <w:szCs w:val="26"/>
              </w:rPr>
              <w:t>can</w:t>
            </w:r>
            <w:r w:rsidRPr="00254CB0">
              <w:rPr>
                <w:b/>
                <w:bCs/>
                <w:sz w:val="26"/>
                <w:szCs w:val="26"/>
              </w:rPr>
              <w:t xml:space="preserve"> NOT accept donations</w:t>
            </w:r>
            <w:r w:rsidRPr="00254CB0">
              <w:rPr>
                <w:sz w:val="26"/>
                <w:szCs w:val="26"/>
              </w:rPr>
              <w:t xml:space="preserve"> or any monetary compensation for the program, please direct the resident in need to the FCSS Coordinator. Any concerns or complaints or feedback must be directed to the program</w:t>
            </w:r>
            <w:r w:rsidR="00C74321">
              <w:rPr>
                <w:sz w:val="26"/>
                <w:szCs w:val="26"/>
              </w:rPr>
              <w:t xml:space="preserve"> </w:t>
            </w:r>
            <w:r w:rsidRPr="00254CB0">
              <w:rPr>
                <w:sz w:val="26"/>
                <w:szCs w:val="26"/>
              </w:rPr>
              <w:t xml:space="preserve">coordinator. </w:t>
            </w:r>
          </w:p>
        </w:tc>
      </w:tr>
      <w:tr w:rsidR="00345F14" w:rsidRPr="00254CB0" w14:paraId="3BE72A4C" w14:textId="77777777" w:rsidTr="006C7B76">
        <w:tc>
          <w:tcPr>
            <w:tcW w:w="9350" w:type="dxa"/>
          </w:tcPr>
          <w:p w14:paraId="66A0A502" w14:textId="4FBEB1B7" w:rsidR="00345F14" w:rsidRPr="00F258BC" w:rsidRDefault="00345F14" w:rsidP="00345F14">
            <w:pPr>
              <w:pStyle w:val="ListParagraph"/>
              <w:ind w:left="0"/>
              <w:jc w:val="center"/>
              <w:rPr>
                <w:b/>
                <w:bCs/>
                <w:sz w:val="26"/>
                <w:szCs w:val="26"/>
              </w:rPr>
            </w:pPr>
            <w:r w:rsidRPr="00F258BC">
              <w:rPr>
                <w:b/>
                <w:bCs/>
                <w:sz w:val="26"/>
                <w:szCs w:val="26"/>
              </w:rPr>
              <w:t>Volunteer Hours</w:t>
            </w:r>
          </w:p>
        </w:tc>
      </w:tr>
      <w:tr w:rsidR="00345F14" w:rsidRPr="00254CB0" w14:paraId="38089287" w14:textId="77777777" w:rsidTr="006C7B76">
        <w:tc>
          <w:tcPr>
            <w:tcW w:w="9350" w:type="dxa"/>
          </w:tcPr>
          <w:p w14:paraId="688456F3" w14:textId="51F4192E" w:rsidR="00345F14" w:rsidRDefault="00345F14" w:rsidP="00345F14">
            <w:pPr>
              <w:pStyle w:val="ListParagraph"/>
              <w:ind w:left="0"/>
              <w:rPr>
                <w:sz w:val="26"/>
                <w:szCs w:val="26"/>
              </w:rPr>
            </w:pPr>
            <w:r>
              <w:rPr>
                <w:sz w:val="26"/>
                <w:szCs w:val="26"/>
              </w:rPr>
              <w:t xml:space="preserve">Volunteer time is valuable, please keep track of your time spent doing snow removal and submit it to FCSS. </w:t>
            </w:r>
          </w:p>
        </w:tc>
      </w:tr>
    </w:tbl>
    <w:p w14:paraId="2F6288CA" w14:textId="77777777" w:rsidR="006C7B76" w:rsidRPr="006C7B76" w:rsidRDefault="006C7B76">
      <w:pPr>
        <w:rPr>
          <w:u w:val="dash"/>
        </w:rPr>
      </w:pPr>
    </w:p>
    <w:sectPr w:rsidR="006C7B76" w:rsidRPr="006C7B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2B8B2" w14:textId="77777777" w:rsidR="001B796C" w:rsidRDefault="001B796C" w:rsidP="001B796C">
      <w:pPr>
        <w:spacing w:after="0" w:line="240" w:lineRule="auto"/>
      </w:pPr>
      <w:r>
        <w:separator/>
      </w:r>
    </w:p>
  </w:endnote>
  <w:endnote w:type="continuationSeparator" w:id="0">
    <w:p w14:paraId="60986D48" w14:textId="77777777" w:rsidR="001B796C" w:rsidRDefault="001B796C" w:rsidP="001B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521DD" w14:textId="77777777" w:rsidR="00170547" w:rsidRDefault="00170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9C245" w14:textId="77777777" w:rsidR="00D134A7" w:rsidRPr="005F2670" w:rsidRDefault="00D134A7" w:rsidP="00D134A7">
    <w:pPr>
      <w:pStyle w:val="ReturnAddress"/>
      <w:framePr w:w="0" w:hRule="auto" w:hSpace="0" w:vSpace="0" w:wrap="auto" w:vAnchor="margin" w:hAnchor="text" w:xAlign="left" w:yAlign="inline"/>
      <w:rPr>
        <w:rFonts w:ascii="Book Antiqua" w:hAnsi="Book Antiqua"/>
        <w:b/>
        <w:sz w:val="20"/>
      </w:rPr>
    </w:pPr>
    <w:r w:rsidRPr="005F2670">
      <w:rPr>
        <w:rFonts w:ascii="Book Antiqua" w:hAnsi="Book Antiqua"/>
        <w:b/>
        <w:sz w:val="20"/>
      </w:rPr>
      <w:t>Central Peace Family and Community Support Services</w:t>
    </w:r>
    <w:r>
      <w:rPr>
        <w:rFonts w:ascii="Book Antiqua" w:hAnsi="Book Antiqua"/>
        <w:b/>
        <w:sz w:val="20"/>
      </w:rPr>
      <w:t xml:space="preserve">    </w:t>
    </w:r>
    <w:r w:rsidRPr="005F2670">
      <w:rPr>
        <w:rFonts w:ascii="Book Antiqua" w:hAnsi="Book Antiqua"/>
        <w:b/>
        <w:sz w:val="20"/>
      </w:rPr>
      <w:t>P. O. Box 389, Spirit River, Alberta, T0H 3G0</w:t>
    </w:r>
  </w:p>
  <w:p w14:paraId="7850816F" w14:textId="28113F11" w:rsidR="00D134A7" w:rsidRDefault="00D134A7" w:rsidP="00D134A7">
    <w:pPr>
      <w:pStyle w:val="ReturnAddress"/>
      <w:framePr w:w="0" w:hRule="auto" w:hSpace="0" w:vSpace="0" w:wrap="auto" w:vAnchor="margin" w:hAnchor="text" w:xAlign="left" w:yAlign="inline"/>
      <w:rPr>
        <w:rStyle w:val="Hyperlink"/>
        <w:rFonts w:ascii="Book Antiqua" w:hAnsi="Book Antiqua"/>
        <w:b/>
        <w:sz w:val="20"/>
      </w:rPr>
    </w:pPr>
    <w:r w:rsidRPr="005F2670">
      <w:rPr>
        <w:rFonts w:ascii="Book Antiqua" w:hAnsi="Book Antiqua"/>
        <w:b/>
        <w:sz w:val="20"/>
      </w:rPr>
      <w:t>Tel: (780) 864-3500    Fax: (780) 864-4303</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sidRPr="005F2670">
      <w:rPr>
        <w:rFonts w:ascii="Book Antiqua" w:hAnsi="Book Antiqua"/>
        <w:b/>
        <w:sz w:val="20"/>
      </w:rPr>
      <w:t xml:space="preserve">Email: </w:t>
    </w:r>
    <w:hyperlink r:id="rId1" w:history="1">
      <w:r w:rsidRPr="005F2670">
        <w:rPr>
          <w:rStyle w:val="Hyperlink"/>
          <w:rFonts w:ascii="Book Antiqua" w:hAnsi="Book Antiqua"/>
          <w:b/>
          <w:sz w:val="20"/>
        </w:rPr>
        <w:t>fcss@mdspiritriver.ab.ca</w:t>
      </w:r>
    </w:hyperlink>
  </w:p>
  <w:p w14:paraId="556C607F" w14:textId="77777777" w:rsidR="00E84185" w:rsidRPr="00E84185" w:rsidRDefault="00E84185" w:rsidP="00E84185">
    <w:pPr>
      <w:pStyle w:val="ReturnAddress"/>
      <w:framePr w:wrap="notBeside"/>
      <w:rPr>
        <w:rFonts w:ascii="Book Antiqua" w:hAnsi="Book Antiqua"/>
        <w:b/>
        <w:sz w:val="20"/>
      </w:rPr>
    </w:pPr>
    <w:r w:rsidRPr="00E84185">
      <w:rPr>
        <w:rFonts w:ascii="Book Antiqua" w:hAnsi="Book Antiqua"/>
        <w:b/>
        <w:sz w:val="20"/>
      </w:rPr>
      <w:t>R#1, November 27, 2024</w:t>
    </w:r>
  </w:p>
  <w:p w14:paraId="274575CA" w14:textId="651BDCDD" w:rsidR="00E84185" w:rsidRPr="00170547" w:rsidRDefault="00E84185" w:rsidP="00E84185">
    <w:pPr>
      <w:pStyle w:val="ReturnAddress"/>
      <w:framePr w:w="0" w:hRule="auto" w:hSpace="0" w:vSpace="0" w:wrap="auto" w:vAnchor="margin" w:hAnchor="text" w:xAlign="left" w:yAlign="inline"/>
      <w:rPr>
        <w:rFonts w:ascii="Book Antiqua" w:hAnsi="Book Antiqua"/>
        <w:bCs/>
        <w:sz w:val="12"/>
        <w:szCs w:val="12"/>
      </w:rPr>
    </w:pPr>
    <w:r w:rsidRPr="00170547">
      <w:rPr>
        <w:rFonts w:ascii="Book Antiqua" w:hAnsi="Book Antiqua"/>
        <w:bCs/>
        <w:sz w:val="12"/>
        <w:szCs w:val="12"/>
      </w:rPr>
      <w:t xml:space="preserve">R#2, November 29, 2024, </w:t>
    </w:r>
  </w:p>
  <w:p w14:paraId="6B10758C" w14:textId="4B3FF568" w:rsidR="00E84185" w:rsidRPr="00170547" w:rsidRDefault="00E84185" w:rsidP="00E84185">
    <w:pPr>
      <w:pStyle w:val="ReturnAddress"/>
      <w:framePr w:w="0" w:hRule="auto" w:hSpace="0" w:vSpace="0" w:wrap="auto" w:vAnchor="margin" w:hAnchor="text" w:xAlign="left" w:yAlign="inline"/>
      <w:rPr>
        <w:rFonts w:ascii="Book Antiqua" w:hAnsi="Book Antiqua"/>
        <w:bCs/>
        <w:sz w:val="12"/>
        <w:szCs w:val="12"/>
      </w:rPr>
    </w:pPr>
    <w:r w:rsidRPr="00170547">
      <w:rPr>
        <w:rFonts w:ascii="Book Antiqua" w:hAnsi="Book Antiqua"/>
        <w:bCs/>
        <w:sz w:val="12"/>
        <w:szCs w:val="12"/>
      </w:rPr>
      <w:t>Programs/Seniors Programs/Snow Angels/</w:t>
    </w:r>
    <w:r w:rsidR="00F15B2E">
      <w:rPr>
        <w:rFonts w:ascii="Book Antiqua" w:hAnsi="Book Antiqua"/>
        <w:bCs/>
        <w:sz w:val="12"/>
        <w:szCs w:val="12"/>
      </w:rPr>
      <w:t>2024/</w:t>
    </w:r>
    <w:r w:rsidRPr="00170547">
      <w:rPr>
        <w:rFonts w:ascii="Book Antiqua" w:hAnsi="Book Antiqua"/>
        <w:bCs/>
        <w:sz w:val="12"/>
        <w:szCs w:val="12"/>
      </w:rPr>
      <w:t>Snow Angel Volunteer Application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AFBC" w14:textId="77777777" w:rsidR="00170547" w:rsidRDefault="00170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857CF" w14:textId="77777777" w:rsidR="001B796C" w:rsidRDefault="001B796C" w:rsidP="001B796C">
      <w:pPr>
        <w:spacing w:after="0" w:line="240" w:lineRule="auto"/>
      </w:pPr>
      <w:r>
        <w:separator/>
      </w:r>
    </w:p>
  </w:footnote>
  <w:footnote w:type="continuationSeparator" w:id="0">
    <w:p w14:paraId="24ADB6C2" w14:textId="77777777" w:rsidR="001B796C" w:rsidRDefault="001B796C" w:rsidP="001B7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D963" w14:textId="77777777" w:rsidR="00170547" w:rsidRDefault="00170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CC57" w14:textId="16B59DC5" w:rsidR="001B796C" w:rsidRPr="001B796C" w:rsidRDefault="001B796C" w:rsidP="001B796C">
    <w:pPr>
      <w:pStyle w:val="Header"/>
      <w:rPr>
        <w:sz w:val="36"/>
        <w:szCs w:val="36"/>
      </w:rPr>
    </w:pPr>
    <w:r>
      <w:rPr>
        <w:b/>
        <w:noProof/>
        <w:color w:val="0F4761" w:themeColor="accent1" w:themeShade="BF"/>
        <w:sz w:val="48"/>
        <w:szCs w:val="28"/>
        <w:lang w:val="en-US"/>
        <w14:textOutline w14:w="0" w14:cap="flat" w14:cmpd="sng" w14:algn="ctr">
          <w14:noFill/>
          <w14:prstDash w14:val="solid"/>
          <w14:round/>
        </w14:textOutline>
        <w14:props3d w14:extrusionH="57150" w14:contourW="0" w14:prstMaterial="softEdge">
          <w14:bevelT w14:w="25400" w14:h="38100" w14:prst="circle"/>
        </w14:props3d>
      </w:rPr>
      <w:drawing>
        <wp:inline distT="0" distB="0" distL="0" distR="0" wp14:anchorId="5F8032C7" wp14:editId="5428E724">
          <wp:extent cx="982460" cy="581025"/>
          <wp:effectExtent l="0" t="0" r="8255" b="0"/>
          <wp:docPr id="387527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824" t="15686" b="30392"/>
                  <a:stretch/>
                </pic:blipFill>
                <pic:spPr bwMode="auto">
                  <a:xfrm>
                    <a:off x="0" y="0"/>
                    <a:ext cx="996137" cy="589113"/>
                  </a:xfrm>
                  <a:prstGeom prst="rect">
                    <a:avLst/>
                  </a:prstGeom>
                  <a:noFill/>
                  <a:ln>
                    <a:noFill/>
                  </a:ln>
                  <a:extLst>
                    <a:ext uri="{53640926-AAD7-44D8-BBD7-CCE9431645EC}">
                      <a14:shadowObscured xmlns:a14="http://schemas.microsoft.com/office/drawing/2010/main"/>
                    </a:ext>
                  </a:extLst>
                </pic:spPr>
              </pic:pic>
            </a:graphicData>
          </a:graphic>
        </wp:inline>
      </w:drawing>
    </w:r>
    <w:r w:rsidRPr="001B796C">
      <w:rPr>
        <w:sz w:val="36"/>
        <w:szCs w:val="36"/>
      </w:rPr>
      <w:t>Central Peace Snow Angels Volunteer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DA5BE" w14:textId="77777777" w:rsidR="00170547" w:rsidRDefault="0017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A4BE2"/>
    <w:multiLevelType w:val="hybridMultilevel"/>
    <w:tmpl w:val="3354A5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2429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1F"/>
    <w:rsid w:val="00103F1F"/>
    <w:rsid w:val="00170547"/>
    <w:rsid w:val="001B48BF"/>
    <w:rsid w:val="001B796C"/>
    <w:rsid w:val="00254CB0"/>
    <w:rsid w:val="00345F14"/>
    <w:rsid w:val="003911E8"/>
    <w:rsid w:val="003973E6"/>
    <w:rsid w:val="003A7149"/>
    <w:rsid w:val="003C6F9E"/>
    <w:rsid w:val="0059190E"/>
    <w:rsid w:val="006C7B76"/>
    <w:rsid w:val="00703233"/>
    <w:rsid w:val="00707213"/>
    <w:rsid w:val="007543AA"/>
    <w:rsid w:val="00803857"/>
    <w:rsid w:val="00BB1582"/>
    <w:rsid w:val="00BF7F55"/>
    <w:rsid w:val="00C27EFB"/>
    <w:rsid w:val="00C74321"/>
    <w:rsid w:val="00C94D2F"/>
    <w:rsid w:val="00D134A7"/>
    <w:rsid w:val="00E13AFA"/>
    <w:rsid w:val="00E34597"/>
    <w:rsid w:val="00E63D9C"/>
    <w:rsid w:val="00E84185"/>
    <w:rsid w:val="00EC0077"/>
    <w:rsid w:val="00F15B2E"/>
    <w:rsid w:val="00F258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7E3F"/>
  <w15:chartTrackingRefBased/>
  <w15:docId w15:val="{18AF7314-CC2F-477F-AC7E-F0F02933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F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F1F"/>
    <w:rPr>
      <w:rFonts w:eastAsiaTheme="majorEastAsia" w:cstheme="majorBidi"/>
      <w:color w:val="272727" w:themeColor="text1" w:themeTint="D8"/>
    </w:rPr>
  </w:style>
  <w:style w:type="paragraph" w:styleId="Title">
    <w:name w:val="Title"/>
    <w:basedOn w:val="Normal"/>
    <w:next w:val="Normal"/>
    <w:link w:val="TitleChar"/>
    <w:uiPriority w:val="10"/>
    <w:qFormat/>
    <w:rsid w:val="00103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F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F1F"/>
    <w:pPr>
      <w:spacing w:before="160"/>
      <w:jc w:val="center"/>
    </w:pPr>
    <w:rPr>
      <w:i/>
      <w:iCs/>
      <w:color w:val="404040" w:themeColor="text1" w:themeTint="BF"/>
    </w:rPr>
  </w:style>
  <w:style w:type="character" w:customStyle="1" w:styleId="QuoteChar">
    <w:name w:val="Quote Char"/>
    <w:basedOn w:val="DefaultParagraphFont"/>
    <w:link w:val="Quote"/>
    <w:uiPriority w:val="29"/>
    <w:rsid w:val="00103F1F"/>
    <w:rPr>
      <w:i/>
      <w:iCs/>
      <w:color w:val="404040" w:themeColor="text1" w:themeTint="BF"/>
    </w:rPr>
  </w:style>
  <w:style w:type="paragraph" w:styleId="ListParagraph">
    <w:name w:val="List Paragraph"/>
    <w:basedOn w:val="Normal"/>
    <w:uiPriority w:val="34"/>
    <w:qFormat/>
    <w:rsid w:val="00103F1F"/>
    <w:pPr>
      <w:ind w:left="720"/>
      <w:contextualSpacing/>
    </w:pPr>
  </w:style>
  <w:style w:type="character" w:styleId="IntenseEmphasis">
    <w:name w:val="Intense Emphasis"/>
    <w:basedOn w:val="DefaultParagraphFont"/>
    <w:uiPriority w:val="21"/>
    <w:qFormat/>
    <w:rsid w:val="00103F1F"/>
    <w:rPr>
      <w:i/>
      <w:iCs/>
      <w:color w:val="0F4761" w:themeColor="accent1" w:themeShade="BF"/>
    </w:rPr>
  </w:style>
  <w:style w:type="paragraph" w:styleId="IntenseQuote">
    <w:name w:val="Intense Quote"/>
    <w:basedOn w:val="Normal"/>
    <w:next w:val="Normal"/>
    <w:link w:val="IntenseQuoteChar"/>
    <w:uiPriority w:val="30"/>
    <w:qFormat/>
    <w:rsid w:val="00103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F1F"/>
    <w:rPr>
      <w:i/>
      <w:iCs/>
      <w:color w:val="0F4761" w:themeColor="accent1" w:themeShade="BF"/>
    </w:rPr>
  </w:style>
  <w:style w:type="character" w:styleId="IntenseReference">
    <w:name w:val="Intense Reference"/>
    <w:basedOn w:val="DefaultParagraphFont"/>
    <w:uiPriority w:val="32"/>
    <w:qFormat/>
    <w:rsid w:val="00103F1F"/>
    <w:rPr>
      <w:b/>
      <w:bCs/>
      <w:smallCaps/>
      <w:color w:val="0F4761" w:themeColor="accent1" w:themeShade="BF"/>
      <w:spacing w:val="5"/>
    </w:rPr>
  </w:style>
  <w:style w:type="paragraph" w:styleId="Header">
    <w:name w:val="header"/>
    <w:basedOn w:val="Normal"/>
    <w:link w:val="HeaderChar"/>
    <w:uiPriority w:val="99"/>
    <w:unhideWhenUsed/>
    <w:rsid w:val="001B7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96C"/>
  </w:style>
  <w:style w:type="paragraph" w:styleId="Footer">
    <w:name w:val="footer"/>
    <w:basedOn w:val="Normal"/>
    <w:link w:val="FooterChar"/>
    <w:uiPriority w:val="99"/>
    <w:unhideWhenUsed/>
    <w:rsid w:val="001B7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96C"/>
  </w:style>
  <w:style w:type="table" w:styleId="TableGrid">
    <w:name w:val="Table Grid"/>
    <w:basedOn w:val="TableNormal"/>
    <w:uiPriority w:val="39"/>
    <w:rsid w:val="00397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D134A7"/>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kern w:val="0"/>
      <w:sz w:val="14"/>
      <w:szCs w:val="20"/>
      <w:lang w:val="en-US"/>
      <w14:ligatures w14:val="none"/>
    </w:rPr>
  </w:style>
  <w:style w:type="character" w:styleId="Hyperlink">
    <w:name w:val="Hyperlink"/>
    <w:rsid w:val="00D134A7"/>
    <w:rPr>
      <w:color w:val="0563C1"/>
      <w:u w:val="single"/>
    </w:rPr>
  </w:style>
  <w:style w:type="table" w:customStyle="1" w:styleId="TableGrid1">
    <w:name w:val="Table Grid1"/>
    <w:basedOn w:val="TableNormal"/>
    <w:next w:val="TableGrid"/>
    <w:uiPriority w:val="59"/>
    <w:rsid w:val="006C7B7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fcss@mdspiritriver.ab.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Coordinator FCSS</dc:creator>
  <cp:keywords/>
  <dc:description/>
  <cp:lastModifiedBy>Assistant Coordinator FCSS</cp:lastModifiedBy>
  <cp:revision>15</cp:revision>
  <cp:lastPrinted>2024-11-29T20:40:00Z</cp:lastPrinted>
  <dcterms:created xsi:type="dcterms:W3CDTF">2024-11-20T20:50:00Z</dcterms:created>
  <dcterms:modified xsi:type="dcterms:W3CDTF">2024-12-03T20:16:00Z</dcterms:modified>
</cp:coreProperties>
</file>